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02108" w14:textId="77777777" w:rsidR="002772F7" w:rsidRDefault="002772F7" w:rsidP="002772F7">
      <w:pPr>
        <w:shd w:val="clear" w:color="auto" w:fill="FFFFFF"/>
        <w:spacing w:after="0" w:line="240" w:lineRule="auto"/>
        <w:jc w:val="center"/>
        <w:textAlignment w:val="baseline"/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</w:pPr>
      <w:bookmarkStart w:id="0" w:name="_GoBack"/>
      <w:bookmarkEnd w:id="0"/>
      <w:r w:rsidRPr="002772F7"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Looking for an activity to keep your occupied over the </w:t>
      </w:r>
    </w:p>
    <w:p w14:paraId="23A30C55" w14:textId="5229C9D0" w:rsidR="002772F7" w:rsidRPr="002772F7" w:rsidRDefault="002772F7" w:rsidP="002772F7">
      <w:pPr>
        <w:shd w:val="clear" w:color="auto" w:fill="FFFFFF"/>
        <w:spacing w:after="0" w:line="240" w:lineRule="auto"/>
        <w:jc w:val="center"/>
        <w:textAlignment w:val="baseline"/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72F7"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>Easter holidays?</w:t>
      </w:r>
    </w:p>
    <w:p w14:paraId="715B76D1" w14:textId="68190A0A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Budbrooke Librarians would like to invite you to create a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6"/>
          <w:szCs w:val="48"/>
          <w:bdr w:val="none" w:sz="0" w:space="0" w:color="auto" w:frame="1"/>
          <w:shd w:val="clear" w:color="auto" w:fill="FFFFFF"/>
          <w:lang w:eastAsia="en-GB"/>
          <w14:ligatures w14:val="none"/>
        </w:rPr>
        <w:t>'Book in a Jar'</w:t>
      </w:r>
      <w:r w:rsidRPr="002772F7">
        <w:rPr>
          <w:rFonts w:ascii="inherit" w:eastAsia="Times New Roman" w:hAnsi="inherit" w:cs="Calibri"/>
          <w:color w:val="000000"/>
          <w:kern w:val="0"/>
          <w:sz w:val="36"/>
          <w:szCs w:val="48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for our library display. </w:t>
      </w:r>
    </w:p>
    <w:p w14:paraId="067DDDAD" w14:textId="76AF6AD2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CEA1D8B" w14:textId="30D18C51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231B3F3" wp14:editId="08D17F9B">
            <wp:simplePos x="0" y="0"/>
            <wp:positionH relativeFrom="column">
              <wp:posOffset>5096510</wp:posOffset>
            </wp:positionH>
            <wp:positionV relativeFrom="paragraph">
              <wp:posOffset>5080</wp:posOffset>
            </wp:positionV>
            <wp:extent cx="1296035" cy="1508760"/>
            <wp:effectExtent l="171450" t="171450" r="170815" b="186690"/>
            <wp:wrapThrough wrapText="bothSides">
              <wp:wrapPolygon edited="0">
                <wp:start x="-2540" y="-2455"/>
                <wp:lineTo x="-2857" y="21000"/>
                <wp:lineTo x="-2222" y="24000"/>
                <wp:lineTo x="23494" y="24000"/>
                <wp:lineTo x="24129" y="20182"/>
                <wp:lineTo x="23812" y="-2455"/>
                <wp:lineTo x="-2540" y="-2455"/>
              </wp:wrapPolygon>
            </wp:wrapThrough>
            <wp:docPr id="2" name="Picture 2" descr="A picture containing j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j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0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F7">
        <w:rPr>
          <w:rFonts w:ascii="inherit" w:eastAsia="Times New Roman" w:hAnsi="inherit" w:cs="Calibri"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Step 1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hoose a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2"/>
          <w:szCs w:val="40"/>
          <w:bdr w:val="none" w:sz="0" w:space="0" w:color="auto" w:frame="1"/>
          <w:shd w:val="clear" w:color="auto" w:fill="FFFFFF"/>
          <w:lang w:eastAsia="en-GB"/>
          <w14:ligatures w14:val="none"/>
        </w:rPr>
        <w:t>favourite book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28"/>
          <w:szCs w:val="32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C7C53CF" w14:textId="365D0299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4472C4" w:themeColor="accent1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Step 2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ind a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2"/>
          <w:szCs w:val="40"/>
          <w:bdr w:val="none" w:sz="0" w:space="0" w:color="auto" w:frame="1"/>
          <w:shd w:val="clear" w:color="auto" w:fill="FFFFFF"/>
          <w:lang w:eastAsia="en-GB"/>
          <w14:ligatures w14:val="none"/>
        </w:rPr>
        <w:t>jar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– give it quick wash and dry!</w:t>
      </w:r>
    </w:p>
    <w:p w14:paraId="68A7FEC5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00B05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Step 3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 fill/decorate your jar with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2"/>
          <w:szCs w:val="40"/>
          <w:bdr w:val="none" w:sz="0" w:space="0" w:color="auto" w:frame="1"/>
          <w:shd w:val="clear" w:color="auto" w:fill="FFFFFF"/>
          <w:lang w:eastAsia="en-GB"/>
          <w14:ligatures w14:val="none"/>
        </w:rPr>
        <w:t>characters/objects/quotes/pictures/photographs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from the book - see below for some inspiration.</w:t>
      </w:r>
    </w:p>
    <w:p w14:paraId="0FE5ABDA" w14:textId="35A36E8B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36122C82" wp14:editId="4AC30AAB">
            <wp:simplePos x="0" y="0"/>
            <wp:positionH relativeFrom="margin">
              <wp:posOffset>-659958</wp:posOffset>
            </wp:positionH>
            <wp:positionV relativeFrom="paragraph">
              <wp:posOffset>9581</wp:posOffset>
            </wp:positionV>
            <wp:extent cx="1710690" cy="1343660"/>
            <wp:effectExtent l="171450" t="171450" r="194310" b="199390"/>
            <wp:wrapThrough wrapText="bothSides">
              <wp:wrapPolygon edited="0">
                <wp:start x="-1924" y="-2756"/>
                <wp:lineTo x="-2165" y="22662"/>
                <wp:lineTo x="-1443" y="24499"/>
                <wp:lineTo x="22851" y="24499"/>
                <wp:lineTo x="23813" y="22355"/>
                <wp:lineTo x="23813" y="2756"/>
                <wp:lineTo x="23332" y="-2756"/>
                <wp:lineTo x="-1924" y="-275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43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F7">
        <w:rPr>
          <w:rFonts w:ascii="inherit" w:eastAsia="Times New Roman" w:hAnsi="inherit" w:cs="Calibri"/>
          <w:color w:val="7030A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Step 4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bring your jar back into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0"/>
          <w:szCs w:val="36"/>
          <w:bdr w:val="none" w:sz="0" w:space="0" w:color="auto" w:frame="1"/>
          <w:shd w:val="clear" w:color="auto" w:fill="FFFFFF"/>
          <w:lang w:eastAsia="en-GB"/>
          <w14:ligatures w14:val="none"/>
        </w:rPr>
        <w:t>school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after the Easter holidays (wrap in paper or plastic to ensure safe transport!)</w:t>
      </w:r>
    </w:p>
    <w:p w14:paraId="78FE8D54" w14:textId="2052D9EF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FFC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Step 5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- Collect your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well-earned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0"/>
          <w:szCs w:val="36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Stars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from Mrs Foreman!</w:t>
      </w:r>
    </w:p>
    <w:p w14:paraId="193A8789" w14:textId="060E54D3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5880C620" w14:textId="3C25284F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br/>
      </w:r>
    </w:p>
    <w:p w14:paraId="5F3DA825" w14:textId="792BEB58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4F08189" w14:textId="5F0FCE72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C6FDAFB" w14:textId="6A30BAC7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6A7A5E33" w14:textId="77777777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8300A31" w14:textId="2603CC73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30A1723" w14:textId="77777777" w:rsidR="002772F7" w:rsidRDefault="002772F7" w:rsidP="002772F7">
      <w:pPr>
        <w:shd w:val="clear" w:color="auto" w:fill="FFFFFF"/>
        <w:spacing w:after="0" w:line="240" w:lineRule="auto"/>
        <w:jc w:val="center"/>
        <w:textAlignment w:val="baseline"/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72F7"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Looking for an activity to keep your occupied over the </w:t>
      </w:r>
    </w:p>
    <w:p w14:paraId="75266A69" w14:textId="77777777" w:rsidR="002772F7" w:rsidRPr="002772F7" w:rsidRDefault="002772F7" w:rsidP="002772F7">
      <w:pPr>
        <w:shd w:val="clear" w:color="auto" w:fill="FFFFFF"/>
        <w:spacing w:after="0" w:line="240" w:lineRule="auto"/>
        <w:jc w:val="center"/>
        <w:textAlignment w:val="baseline"/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72F7">
        <w:rPr>
          <w:rFonts w:ascii="Amasis MT Pro Black" w:eastAsia="Times New Roman" w:hAnsi="Amasis MT Pro Black" w:cs="Calibri"/>
          <w:b/>
          <w:bCs/>
          <w:color w:val="000000"/>
          <w:kern w:val="0"/>
          <w:sz w:val="26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>Easter holidays?</w:t>
      </w:r>
    </w:p>
    <w:p w14:paraId="5DCD3009" w14:textId="77777777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Budbrooke Librarians would like to invite you to create a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6"/>
          <w:szCs w:val="48"/>
          <w:bdr w:val="none" w:sz="0" w:space="0" w:color="auto" w:frame="1"/>
          <w:shd w:val="clear" w:color="auto" w:fill="FFFFFF"/>
          <w:lang w:eastAsia="en-GB"/>
          <w14:ligatures w14:val="none"/>
        </w:rPr>
        <w:t>'Book in a Jar'</w:t>
      </w:r>
      <w:r w:rsidRPr="002772F7">
        <w:rPr>
          <w:rFonts w:ascii="inherit" w:eastAsia="Times New Roman" w:hAnsi="inherit" w:cs="Calibri"/>
          <w:color w:val="000000"/>
          <w:kern w:val="0"/>
          <w:sz w:val="36"/>
          <w:szCs w:val="48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for our library display. </w:t>
      </w:r>
    </w:p>
    <w:p w14:paraId="23B8A6B5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DE034A2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5FC7661" wp14:editId="21565DB4">
            <wp:simplePos x="0" y="0"/>
            <wp:positionH relativeFrom="column">
              <wp:posOffset>5096510</wp:posOffset>
            </wp:positionH>
            <wp:positionV relativeFrom="paragraph">
              <wp:posOffset>5080</wp:posOffset>
            </wp:positionV>
            <wp:extent cx="1296035" cy="1508760"/>
            <wp:effectExtent l="171450" t="171450" r="170815" b="186690"/>
            <wp:wrapThrough wrapText="bothSides">
              <wp:wrapPolygon edited="0">
                <wp:start x="-2540" y="-2455"/>
                <wp:lineTo x="-2857" y="21000"/>
                <wp:lineTo x="-2222" y="24000"/>
                <wp:lineTo x="23494" y="24000"/>
                <wp:lineTo x="24129" y="20182"/>
                <wp:lineTo x="23812" y="-2455"/>
                <wp:lineTo x="-2540" y="-2455"/>
              </wp:wrapPolygon>
            </wp:wrapThrough>
            <wp:docPr id="3" name="Picture 3" descr="A picture containing j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j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0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F7">
        <w:rPr>
          <w:rFonts w:ascii="inherit" w:eastAsia="Times New Roman" w:hAnsi="inherit" w:cs="Calibri"/>
          <w:color w:val="FF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Step 1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hoose a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2"/>
          <w:szCs w:val="40"/>
          <w:bdr w:val="none" w:sz="0" w:space="0" w:color="auto" w:frame="1"/>
          <w:shd w:val="clear" w:color="auto" w:fill="FFFFFF"/>
          <w:lang w:eastAsia="en-GB"/>
          <w14:ligatures w14:val="none"/>
        </w:rPr>
        <w:t>favourite book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28"/>
          <w:szCs w:val="32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D50249D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4472C4" w:themeColor="accent1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Step 2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ind a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2"/>
          <w:szCs w:val="40"/>
          <w:bdr w:val="none" w:sz="0" w:space="0" w:color="auto" w:frame="1"/>
          <w:shd w:val="clear" w:color="auto" w:fill="FFFFFF"/>
          <w:lang w:eastAsia="en-GB"/>
          <w14:ligatures w14:val="none"/>
        </w:rPr>
        <w:t>jar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– give it quick wash and dry!</w:t>
      </w:r>
    </w:p>
    <w:p w14:paraId="269954F5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00B05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Step 3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 fill/decorate your jar with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2"/>
          <w:szCs w:val="40"/>
          <w:bdr w:val="none" w:sz="0" w:space="0" w:color="auto" w:frame="1"/>
          <w:shd w:val="clear" w:color="auto" w:fill="FFFFFF"/>
          <w:lang w:eastAsia="en-GB"/>
          <w14:ligatures w14:val="none"/>
        </w:rPr>
        <w:t>characters/objects/quotes/pictures/photographs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from the book - see below for some inspiration.</w:t>
      </w:r>
    </w:p>
    <w:p w14:paraId="635CFE23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noProof/>
          <w:color w:val="7030A0"/>
        </w:rPr>
        <w:drawing>
          <wp:anchor distT="0" distB="0" distL="114300" distR="114300" simplePos="0" relativeHeight="251662336" behindDoc="0" locked="0" layoutInCell="1" allowOverlap="1" wp14:anchorId="09557C8A" wp14:editId="2F976BD0">
            <wp:simplePos x="0" y="0"/>
            <wp:positionH relativeFrom="margin">
              <wp:posOffset>-659958</wp:posOffset>
            </wp:positionH>
            <wp:positionV relativeFrom="paragraph">
              <wp:posOffset>9581</wp:posOffset>
            </wp:positionV>
            <wp:extent cx="1710690" cy="1343660"/>
            <wp:effectExtent l="171450" t="171450" r="194310" b="199390"/>
            <wp:wrapThrough wrapText="bothSides">
              <wp:wrapPolygon edited="0">
                <wp:start x="-1924" y="-2756"/>
                <wp:lineTo x="-2165" y="22662"/>
                <wp:lineTo x="-1443" y="24499"/>
                <wp:lineTo x="22851" y="24499"/>
                <wp:lineTo x="23813" y="22355"/>
                <wp:lineTo x="23813" y="2756"/>
                <wp:lineTo x="23332" y="-2756"/>
                <wp:lineTo x="-1924" y="-2756"/>
              </wp:wrapPolygon>
            </wp:wrapThrough>
            <wp:docPr id="4" name="Picture 4" descr="A picture containing text, indoor, cluttered, pick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, cluttered, pick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43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F7">
        <w:rPr>
          <w:rFonts w:ascii="inherit" w:eastAsia="Times New Roman" w:hAnsi="inherit" w:cs="Calibri"/>
          <w:color w:val="7030A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Step 4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bring your jar back into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0"/>
          <w:szCs w:val="36"/>
          <w:bdr w:val="none" w:sz="0" w:space="0" w:color="auto" w:frame="1"/>
          <w:shd w:val="clear" w:color="auto" w:fill="FFFFFF"/>
          <w:lang w:eastAsia="en-GB"/>
          <w14:ligatures w14:val="none"/>
        </w:rPr>
        <w:t>school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after the Easter holidays (wrap in paper or plastic to ensure safe transport!)</w:t>
      </w:r>
    </w:p>
    <w:p w14:paraId="018E7B55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772F7">
        <w:rPr>
          <w:rFonts w:ascii="inherit" w:eastAsia="Times New Roman" w:hAnsi="inherit" w:cs="Calibri"/>
          <w:color w:val="FFC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Step 5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- Collect your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well-earned </w:t>
      </w:r>
      <w:r w:rsidRPr="002772F7">
        <w:rPr>
          <w:rFonts w:ascii="inherit" w:eastAsia="Times New Roman" w:hAnsi="inherit" w:cs="Calibri"/>
          <w:b/>
          <w:bCs/>
          <w:color w:val="000000"/>
          <w:kern w:val="0"/>
          <w:sz w:val="30"/>
          <w:szCs w:val="36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Stars </w:t>
      </w:r>
      <w:r w:rsidRPr="002772F7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from Mrs Foreman!</w:t>
      </w:r>
    </w:p>
    <w:p w14:paraId="521E0D99" w14:textId="77777777" w:rsid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7AC718A9" w14:textId="77777777" w:rsidR="002772F7" w:rsidRPr="002772F7" w:rsidRDefault="002772F7" w:rsidP="002772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9E413BD" w14:textId="77777777" w:rsidR="002772F7" w:rsidRDefault="002772F7"/>
    <w:sectPr w:rsidR="00277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F7"/>
    <w:rsid w:val="00192136"/>
    <w:rsid w:val="002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7E9E"/>
  <w15:chartTrackingRefBased/>
  <w15:docId w15:val="{77219ADA-FD1F-4C27-83B5-061DFA4C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27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6" ma:contentTypeDescription="Create a new document." ma:contentTypeScope="" ma:versionID="ca0052ec85a9d11bce973626bc01d9be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d6236c414192df03e596545a82f097c6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Props1.xml><?xml version="1.0" encoding="utf-8"?>
<ds:datastoreItem xmlns:ds="http://schemas.openxmlformats.org/officeDocument/2006/customXml" ds:itemID="{C00C4CFF-EBC3-4041-AB2A-A2FE39D93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39FE8-9AE8-46F8-8A16-F77F726E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A14BF-2592-438A-B3B2-2DA3D5A36B34}">
  <ds:schemaRefs>
    <ds:schemaRef ds:uri="http://schemas.openxmlformats.org/package/2006/metadata/core-properties"/>
    <ds:schemaRef ds:uri="7f71b5cb-6612-4da0-8c28-924e11dc4e9d"/>
    <ds:schemaRef ds:uri="9b68ad48-457e-4dce-ba13-cbc0672db1b7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Foreman BUD</dc:creator>
  <cp:keywords/>
  <dc:description/>
  <cp:lastModifiedBy>S Foreman BUD</cp:lastModifiedBy>
  <cp:revision>2</cp:revision>
  <dcterms:created xsi:type="dcterms:W3CDTF">2023-03-31T12:09:00Z</dcterms:created>
  <dcterms:modified xsi:type="dcterms:W3CDTF">2023-03-31T12:09:00Z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