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28EC" w14:textId="77777777" w:rsidR="0013194F" w:rsidRDefault="00F86CC3">
      <w:r>
        <w:rPr>
          <w:noProof/>
          <w:lang w:eastAsia="en-GB"/>
        </w:rPr>
        <w:drawing>
          <wp:anchor distT="0" distB="0" distL="114300" distR="114300" simplePos="0" relativeHeight="251659776" behindDoc="0" locked="0" layoutInCell="1" allowOverlap="1" wp14:anchorId="5C9428EE" wp14:editId="5C9428EF">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57728" behindDoc="0" locked="0" layoutInCell="1" allowOverlap="1" wp14:anchorId="5C9428F0" wp14:editId="5C9428F1">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3632" behindDoc="0" locked="0" layoutInCell="1" allowOverlap="1" wp14:anchorId="5C9428F2" wp14:editId="5C9428F3">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5C9428FE" w14:textId="77777777" w:rsidR="00D810A6" w:rsidRPr="006A2630" w:rsidRDefault="00D810A6" w:rsidP="00D810A6">
                            <w:pPr>
                              <w:pStyle w:val="NoSpacing"/>
                              <w:rPr>
                                <w:rFonts w:ascii="Century Gothic" w:hAnsi="Century Gothic"/>
                                <w:b/>
                                <w:color w:val="FFFFFF" w:themeColor="background1"/>
                                <w:sz w:val="32"/>
                                <w:szCs w:val="24"/>
                              </w:rPr>
                            </w:pPr>
                            <w:r w:rsidRPr="00D3162C">
                              <w:rPr>
                                <w:rFonts w:ascii="Century Gothic" w:hAnsi="Century Gothic"/>
                                <w:b/>
                                <w:color w:val="FFFFFF" w:themeColor="background1"/>
                                <w:sz w:val="32"/>
                                <w:szCs w:val="24"/>
                                <w:highlight w:val="darkGreen"/>
                              </w:rPr>
                              <w:t>Writing</w:t>
                            </w:r>
                          </w:p>
                          <w:p w14:paraId="5C9428FF" w14:textId="77777777" w:rsidR="00D810A6" w:rsidRPr="005A0795" w:rsidRDefault="00D810A6" w:rsidP="00FD5D8B">
                            <w:pPr>
                              <w:pStyle w:val="NoSpacing"/>
                              <w:rPr>
                                <w:rFonts w:ascii="Century Gothic" w:hAnsi="Century Gothic"/>
                                <w:b/>
                                <w:sz w:val="32"/>
                                <w:szCs w:val="28"/>
                              </w:rPr>
                            </w:pPr>
                          </w:p>
                          <w:p w14:paraId="5C942900"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Vary sentence structure, using different openers. </w:t>
                            </w:r>
                          </w:p>
                          <w:p w14:paraId="5C942901"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Use </w:t>
                            </w:r>
                            <w:r w:rsidR="008758C9">
                              <w:rPr>
                                <w:rFonts w:ascii="Century Gothic" w:hAnsi="Century Gothic"/>
                                <w:sz w:val="32"/>
                                <w:szCs w:val="28"/>
                                <w:lang w:val="en-US"/>
                              </w:rPr>
                              <w:t>expanded noun</w:t>
                            </w:r>
                            <w:r w:rsidRPr="005A0795">
                              <w:rPr>
                                <w:rFonts w:ascii="Century Gothic" w:hAnsi="Century Gothic"/>
                                <w:sz w:val="32"/>
                                <w:szCs w:val="28"/>
                                <w:lang w:val="en-US"/>
                              </w:rPr>
                              <w:t xml:space="preserve"> phrases (e.g. biting cold wind).</w:t>
                            </w:r>
                          </w:p>
                          <w:p w14:paraId="5C942902"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Appropriate choice of noun or pronoun.</w:t>
                            </w:r>
                          </w:p>
                          <w:p w14:paraId="5C942903"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Apostrophe for singular &amp; plural possession. </w:t>
                            </w:r>
                          </w:p>
                          <w:p w14:paraId="5C942904"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Comma after fronted adverbial (e.g. Later that day, I heard bad news.). </w:t>
                            </w:r>
                          </w:p>
                          <w:p w14:paraId="5C942905"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commas to mark clauses.</w:t>
                            </w:r>
                          </w:p>
                          <w:p w14:paraId="5C942906"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connectives to link paragraphs.</w:t>
                            </w:r>
                          </w:p>
                          <w:p w14:paraId="5C942907" w14:textId="77777777" w:rsidR="00D810A6"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Legible, joined handwriting of consistent quality.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428F2"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5C9428FE" w14:textId="77777777" w:rsidR="00D810A6" w:rsidRPr="006A2630" w:rsidRDefault="00D810A6" w:rsidP="00D810A6">
                      <w:pPr>
                        <w:pStyle w:val="NoSpacing"/>
                        <w:rPr>
                          <w:rFonts w:ascii="Century Gothic" w:hAnsi="Century Gothic"/>
                          <w:b/>
                          <w:color w:val="FFFFFF" w:themeColor="background1"/>
                          <w:sz w:val="32"/>
                          <w:szCs w:val="24"/>
                        </w:rPr>
                      </w:pPr>
                      <w:r w:rsidRPr="00D3162C">
                        <w:rPr>
                          <w:rFonts w:ascii="Century Gothic" w:hAnsi="Century Gothic"/>
                          <w:b/>
                          <w:color w:val="FFFFFF" w:themeColor="background1"/>
                          <w:sz w:val="32"/>
                          <w:szCs w:val="24"/>
                          <w:highlight w:val="darkGreen"/>
                        </w:rPr>
                        <w:t>Writing</w:t>
                      </w:r>
                    </w:p>
                    <w:p w14:paraId="5C9428FF" w14:textId="77777777" w:rsidR="00D810A6" w:rsidRPr="005A0795" w:rsidRDefault="00D810A6" w:rsidP="00FD5D8B">
                      <w:pPr>
                        <w:pStyle w:val="NoSpacing"/>
                        <w:rPr>
                          <w:rFonts w:ascii="Century Gothic" w:hAnsi="Century Gothic"/>
                          <w:b/>
                          <w:sz w:val="32"/>
                          <w:szCs w:val="28"/>
                        </w:rPr>
                      </w:pPr>
                    </w:p>
                    <w:p w14:paraId="5C942900"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Vary sentence structure, using different openers. </w:t>
                      </w:r>
                    </w:p>
                    <w:p w14:paraId="5C942901"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Use </w:t>
                      </w:r>
                      <w:r w:rsidR="008758C9">
                        <w:rPr>
                          <w:rFonts w:ascii="Century Gothic" w:hAnsi="Century Gothic"/>
                          <w:sz w:val="32"/>
                          <w:szCs w:val="28"/>
                          <w:lang w:val="en-US"/>
                        </w:rPr>
                        <w:t>expanded noun</w:t>
                      </w:r>
                      <w:r w:rsidRPr="005A0795">
                        <w:rPr>
                          <w:rFonts w:ascii="Century Gothic" w:hAnsi="Century Gothic"/>
                          <w:sz w:val="32"/>
                          <w:szCs w:val="28"/>
                          <w:lang w:val="en-US"/>
                        </w:rPr>
                        <w:t xml:space="preserve"> phrases (e.g. biting cold wind).</w:t>
                      </w:r>
                    </w:p>
                    <w:p w14:paraId="5C942902"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Appropriate choice of noun or pronoun.</w:t>
                      </w:r>
                    </w:p>
                    <w:p w14:paraId="5C942903"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Apostrophe for singular &amp; plural possession. </w:t>
                      </w:r>
                    </w:p>
                    <w:p w14:paraId="5C942904"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Comma after fronted adverbial (e.g. Later that day, I heard bad news.). </w:t>
                      </w:r>
                    </w:p>
                    <w:p w14:paraId="5C942905"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commas to mark clauses.</w:t>
                      </w:r>
                    </w:p>
                    <w:p w14:paraId="5C942906" w14:textId="77777777" w:rsidR="00B64A3A"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connectives to link paragraphs.</w:t>
                      </w:r>
                    </w:p>
                    <w:p w14:paraId="5C942907" w14:textId="77777777" w:rsidR="00D810A6" w:rsidRPr="005A0795" w:rsidRDefault="00537852"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Legible, joined handwriting of consistent quality.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5C9428F4" wp14:editId="5C9428F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5C942908" w14:textId="77777777" w:rsidR="00D810A6" w:rsidRPr="006A2630" w:rsidRDefault="00D810A6" w:rsidP="00D810A6">
                            <w:pPr>
                              <w:pStyle w:val="NoSpacing"/>
                              <w:rPr>
                                <w:rFonts w:ascii="Century Gothic" w:hAnsi="Century Gothic"/>
                                <w:b/>
                                <w:color w:val="FFFFFF" w:themeColor="background1"/>
                                <w:sz w:val="32"/>
                                <w:szCs w:val="24"/>
                              </w:rPr>
                            </w:pPr>
                            <w:r w:rsidRPr="006A2630">
                              <w:rPr>
                                <w:rFonts w:ascii="Century Gothic" w:hAnsi="Century Gothic"/>
                                <w:b/>
                                <w:color w:val="FFFFFF" w:themeColor="background1"/>
                                <w:sz w:val="32"/>
                                <w:szCs w:val="24"/>
                                <w:highlight w:val="yellow"/>
                              </w:rPr>
                              <w:t>Reading</w:t>
                            </w:r>
                          </w:p>
                          <w:p w14:paraId="5C942909" w14:textId="77777777" w:rsidR="00D810A6" w:rsidRPr="005A0795" w:rsidRDefault="00D810A6" w:rsidP="00D810A6">
                            <w:pPr>
                              <w:pStyle w:val="NoSpacing"/>
                              <w:rPr>
                                <w:rFonts w:ascii="Century Gothic" w:hAnsi="Century Gothic"/>
                                <w:b/>
                                <w:sz w:val="36"/>
                                <w:szCs w:val="24"/>
                              </w:rPr>
                            </w:pPr>
                          </w:p>
                          <w:p w14:paraId="5C94290A"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Give a personal point of view on a text.</w:t>
                            </w:r>
                          </w:p>
                          <w:p w14:paraId="5C94290B"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 xml:space="preserve">Can re-explain a text with confidence. </w:t>
                            </w:r>
                          </w:p>
                          <w:p w14:paraId="5C94290C"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 xml:space="preserve">Justify inferences with evidence, predicting what might happen from details stated or implied. </w:t>
                            </w:r>
                          </w:p>
                          <w:p w14:paraId="5C94290D"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Use appropriate voices for characters within a story.</w:t>
                            </w:r>
                          </w:p>
                          <w:p w14:paraId="5C94290E"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Identify how sentence type can be changed by altering word order, tenses, adding/deleting words or amending punctuation.</w:t>
                            </w:r>
                          </w:p>
                          <w:p w14:paraId="5C94290F"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Skims &amp; scans to locate information and/or answer a question.</w:t>
                            </w:r>
                          </w:p>
                          <w:p w14:paraId="5C942910" w14:textId="77777777" w:rsidR="00D810A6" w:rsidRPr="00DF1BF0" w:rsidRDefault="00D810A6" w:rsidP="00D810A6">
                            <w:pPr>
                              <w:pStyle w:val="NoSpacing"/>
                              <w:jc w:val="both"/>
                              <w:rPr>
                                <w:rFonts w:ascii="Century Gothic" w:hAnsi="Century Gothic"/>
                                <w:b/>
                                <w:sz w:val="24"/>
                                <w:szCs w:val="24"/>
                              </w:rPr>
                            </w:pPr>
                          </w:p>
                          <w:p w14:paraId="5C942911"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428F4"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5C942908" w14:textId="77777777" w:rsidR="00D810A6" w:rsidRPr="006A2630" w:rsidRDefault="00D810A6" w:rsidP="00D810A6">
                      <w:pPr>
                        <w:pStyle w:val="NoSpacing"/>
                        <w:rPr>
                          <w:rFonts w:ascii="Century Gothic" w:hAnsi="Century Gothic"/>
                          <w:b/>
                          <w:color w:val="FFFFFF" w:themeColor="background1"/>
                          <w:sz w:val="32"/>
                          <w:szCs w:val="24"/>
                        </w:rPr>
                      </w:pPr>
                      <w:r w:rsidRPr="006A2630">
                        <w:rPr>
                          <w:rFonts w:ascii="Century Gothic" w:hAnsi="Century Gothic"/>
                          <w:b/>
                          <w:color w:val="FFFFFF" w:themeColor="background1"/>
                          <w:sz w:val="32"/>
                          <w:szCs w:val="24"/>
                          <w:highlight w:val="yellow"/>
                        </w:rPr>
                        <w:t>Reading</w:t>
                      </w:r>
                    </w:p>
                    <w:p w14:paraId="5C942909" w14:textId="77777777" w:rsidR="00D810A6" w:rsidRPr="005A0795" w:rsidRDefault="00D810A6" w:rsidP="00D810A6">
                      <w:pPr>
                        <w:pStyle w:val="NoSpacing"/>
                        <w:rPr>
                          <w:rFonts w:ascii="Century Gothic" w:hAnsi="Century Gothic"/>
                          <w:b/>
                          <w:sz w:val="36"/>
                          <w:szCs w:val="24"/>
                        </w:rPr>
                      </w:pPr>
                    </w:p>
                    <w:p w14:paraId="5C94290A"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Give a personal point of view on a text.</w:t>
                      </w:r>
                    </w:p>
                    <w:p w14:paraId="5C94290B"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 xml:space="preserve">Can re-explain a text with confidence. </w:t>
                      </w:r>
                    </w:p>
                    <w:p w14:paraId="5C94290C"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 xml:space="preserve">Justify inferences with evidence, predicting what might happen from details stated or implied. </w:t>
                      </w:r>
                    </w:p>
                    <w:p w14:paraId="5C94290D"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Use appropriate voices for characters within a story.</w:t>
                      </w:r>
                    </w:p>
                    <w:p w14:paraId="5C94290E"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Identify how sentence type can be changed by altering word order, tenses, adding/deleting words or amending punctuation.</w:t>
                      </w:r>
                    </w:p>
                    <w:p w14:paraId="5C94290F" w14:textId="77777777" w:rsidR="00B64A3A" w:rsidRPr="005A0795" w:rsidRDefault="00537852" w:rsidP="005A0795">
                      <w:pPr>
                        <w:pStyle w:val="NoSpacing"/>
                        <w:numPr>
                          <w:ilvl w:val="0"/>
                          <w:numId w:val="4"/>
                        </w:numPr>
                        <w:jc w:val="both"/>
                        <w:rPr>
                          <w:rFonts w:ascii="Century Gothic" w:hAnsi="Century Gothic"/>
                          <w:sz w:val="32"/>
                          <w:szCs w:val="28"/>
                        </w:rPr>
                      </w:pPr>
                      <w:r w:rsidRPr="005A0795">
                        <w:rPr>
                          <w:rFonts w:ascii="Century Gothic" w:hAnsi="Century Gothic"/>
                          <w:sz w:val="32"/>
                          <w:szCs w:val="28"/>
                          <w:lang w:val="en-US"/>
                        </w:rPr>
                        <w:t>Skims &amp; scans to locate information and/or answer a question.</w:t>
                      </w:r>
                    </w:p>
                    <w:p w14:paraId="5C942910" w14:textId="77777777" w:rsidR="00D810A6" w:rsidRPr="00DF1BF0" w:rsidRDefault="00D810A6" w:rsidP="00D810A6">
                      <w:pPr>
                        <w:pStyle w:val="NoSpacing"/>
                        <w:jc w:val="both"/>
                        <w:rPr>
                          <w:rFonts w:ascii="Century Gothic" w:hAnsi="Century Gothic"/>
                          <w:b/>
                          <w:sz w:val="24"/>
                          <w:szCs w:val="24"/>
                        </w:rPr>
                      </w:pPr>
                    </w:p>
                    <w:p w14:paraId="5C942911"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5C9428ED" w14:textId="77777777" w:rsidR="0027174B" w:rsidRDefault="00857552">
      <w:r>
        <w:rPr>
          <w:noProof/>
          <w:lang w:eastAsia="en-GB"/>
        </w:rPr>
        <w:lastRenderedPageBreak/>
        <mc:AlternateContent>
          <mc:Choice Requires="wps">
            <w:drawing>
              <wp:anchor distT="0" distB="0" distL="114300" distR="114300" simplePos="0" relativeHeight="251662848" behindDoc="0" locked="0" layoutInCell="1" allowOverlap="1" wp14:anchorId="5C9428F6" wp14:editId="5C9428F7">
                <wp:simplePos x="0" y="0"/>
                <wp:positionH relativeFrom="column">
                  <wp:posOffset>1657350</wp:posOffset>
                </wp:positionH>
                <wp:positionV relativeFrom="paragraph">
                  <wp:posOffset>5467350</wp:posOffset>
                </wp:positionV>
                <wp:extent cx="3086100" cy="135378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787"/>
                        </a:xfrm>
                        <a:prstGeom prst="rect">
                          <a:avLst/>
                        </a:prstGeom>
                        <a:solidFill>
                          <a:srgbClr val="FFFFFF"/>
                        </a:solidFill>
                        <a:ln w="9525">
                          <a:noFill/>
                          <a:miter lim="800000"/>
                          <a:headEnd/>
                          <a:tailEnd/>
                        </a:ln>
                      </wps:spPr>
                      <wps:txbx>
                        <w:txbxContent>
                          <w:p w14:paraId="5C942912" w14:textId="77777777" w:rsidR="00857552" w:rsidRPr="007C4B57" w:rsidRDefault="00857552" w:rsidP="00857552">
                            <w:pPr>
                              <w:rPr>
                                <w:u w:val="thick"/>
                              </w:rPr>
                            </w:pPr>
                            <w:r>
                              <w:rPr>
                                <w:u w:val="thick"/>
                              </w:rPr>
                              <w:t>Number Facts</w:t>
                            </w:r>
                          </w:p>
                          <w:p w14:paraId="5C942913" w14:textId="77777777" w:rsidR="00857552" w:rsidRDefault="00857552" w:rsidP="00857552">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9428F6" id="_x0000_s1028" type="#_x0000_t202" style="position:absolute;margin-left:130.5pt;margin-top:430.5pt;width:243pt;height:106.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" stroked="f">
                <v:textbox>
                  <w:txbxContent>
                    <w:p w14:paraId="5C942912" w14:textId="77777777" w:rsidR="00857552" w:rsidRPr="007C4B57" w:rsidRDefault="00857552" w:rsidP="00857552">
                      <w:pPr>
                        <w:rPr>
                          <w:u w:val="thick"/>
                        </w:rPr>
                      </w:pPr>
                      <w:r>
                        <w:rPr>
                          <w:u w:val="thick"/>
                        </w:rPr>
                        <w:t>Number Facts</w:t>
                      </w:r>
                    </w:p>
                    <w:p w14:paraId="5C942913" w14:textId="77777777" w:rsidR="00857552" w:rsidRDefault="00857552" w:rsidP="00857552">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69504" behindDoc="0" locked="0" layoutInCell="1" allowOverlap="1" wp14:anchorId="5C9428F8" wp14:editId="5C9428F9">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5C9428FA" wp14:editId="5C9428FB">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5C942914" w14:textId="77777777" w:rsidR="00DF1BF0" w:rsidRPr="006A2630" w:rsidRDefault="00DF1BF0" w:rsidP="004819CB">
                            <w:pPr>
                              <w:pStyle w:val="NoSpacing"/>
                              <w:rPr>
                                <w:rFonts w:ascii="Century Gothic" w:hAnsi="Century Gothic"/>
                                <w:b/>
                                <w:color w:val="FFFFFF" w:themeColor="background1"/>
                                <w:sz w:val="32"/>
                                <w:szCs w:val="24"/>
                              </w:rPr>
                            </w:pPr>
                            <w:r w:rsidRPr="00D3162C">
                              <w:rPr>
                                <w:rFonts w:ascii="Century Gothic" w:hAnsi="Century Gothic"/>
                                <w:b/>
                                <w:color w:val="FFFFFF" w:themeColor="background1"/>
                                <w:sz w:val="32"/>
                                <w:szCs w:val="24"/>
                                <w:highlight w:val="blue"/>
                              </w:rPr>
                              <w:t>Mathematics</w:t>
                            </w:r>
                          </w:p>
                          <w:p w14:paraId="5C942915" w14:textId="77777777" w:rsidR="004819CB" w:rsidRPr="00537852" w:rsidRDefault="004819CB" w:rsidP="004819CB">
                            <w:pPr>
                              <w:pStyle w:val="NoSpacing"/>
                              <w:rPr>
                                <w:rFonts w:ascii="Century Gothic" w:hAnsi="Century Gothic"/>
                                <w:b/>
                                <w:sz w:val="4"/>
                                <w:szCs w:val="28"/>
                              </w:rPr>
                            </w:pPr>
                          </w:p>
                          <w:p w14:paraId="5C942916"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backwards through zero to include negative numbers.</w:t>
                            </w:r>
                          </w:p>
                          <w:p w14:paraId="5C942917"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Compare &amp; order numbers beyond 1000.</w:t>
                            </w:r>
                          </w:p>
                          <w:p w14:paraId="5C942918"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 xml:space="preserve">Compare &amp; order numbers with 2 decimal places. </w:t>
                            </w:r>
                          </w:p>
                          <w:p w14:paraId="5C942919"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Read Roman numerals to 100.</w:t>
                            </w:r>
                          </w:p>
                          <w:p w14:paraId="5C94291A"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Find 1000 more/less than a given number.</w:t>
                            </w:r>
                          </w:p>
                          <w:p w14:paraId="5C94291B"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in multiples of 6, 7, 9, 25 &amp; 1000.</w:t>
                            </w:r>
                          </w:p>
                          <w:p w14:paraId="5C94291C"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Recall &amp; use multiplication &amp; division facts all tables to 12x12.</w:t>
                            </w:r>
                          </w:p>
                          <w:p w14:paraId="5C94291D" w14:textId="77777777" w:rsidR="00B64A3A" w:rsidRPr="00537852" w:rsidRDefault="00925B68" w:rsidP="00537852">
                            <w:pPr>
                              <w:pStyle w:val="NoSpacing"/>
                              <w:numPr>
                                <w:ilvl w:val="0"/>
                                <w:numId w:val="6"/>
                              </w:numPr>
                              <w:jc w:val="both"/>
                              <w:rPr>
                                <w:rFonts w:ascii="Century Gothic" w:hAnsi="Century Gothic"/>
                                <w:sz w:val="24"/>
                                <w:szCs w:val="28"/>
                              </w:rPr>
                            </w:pPr>
                            <w:r>
                              <w:rPr>
                                <w:rFonts w:ascii="Century Gothic" w:hAnsi="Century Gothic"/>
                                <w:sz w:val="24"/>
                                <w:szCs w:val="28"/>
                                <w:lang w:val="en-US"/>
                              </w:rPr>
                              <w:t>Recognise place value</w:t>
                            </w:r>
                            <w:r w:rsidR="00537852" w:rsidRPr="00537852">
                              <w:rPr>
                                <w:rFonts w:ascii="Century Gothic" w:hAnsi="Century Gothic"/>
                                <w:sz w:val="24"/>
                                <w:szCs w:val="28"/>
                                <w:lang w:val="en-US"/>
                              </w:rPr>
                              <w:t xml:space="preserve"> of any 4-digit number.</w:t>
                            </w:r>
                          </w:p>
                          <w:p w14:paraId="5C94291E"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Round any number to the nearest 10, 100 or 1000.</w:t>
                            </w:r>
                          </w:p>
                          <w:p w14:paraId="5C94291F"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Round decimals with 1dp to nearest whole number.</w:t>
                            </w:r>
                          </w:p>
                          <w:p w14:paraId="5C942920"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Add &amp; subtract:</w:t>
                            </w:r>
                          </w:p>
                          <w:p w14:paraId="5C942921"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Numbers with up to 4-digits using efficient written method (column).</w:t>
                            </w:r>
                          </w:p>
                          <w:p w14:paraId="5C942922"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Numbers with up to 1dp.</w:t>
                            </w:r>
                          </w:p>
                          <w:p w14:paraId="5C942923"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Multiply:</w:t>
                            </w:r>
                          </w:p>
                          <w:p w14:paraId="5C942924"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2-digit by 1-digit</w:t>
                            </w:r>
                          </w:p>
                          <w:p w14:paraId="5C942925"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3-digit by 1-digit</w:t>
                            </w:r>
                          </w:p>
                          <w:p w14:paraId="5C942926"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Divide:</w:t>
                            </w:r>
                          </w:p>
                          <w:p w14:paraId="5C942927"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3-digit by 1-digit</w:t>
                            </w:r>
                          </w:p>
                          <w:p w14:paraId="5C942928"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up/down in hundredths.</w:t>
                            </w:r>
                          </w:p>
                          <w:p w14:paraId="5C942929"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Write equivalent fractions</w:t>
                            </w:r>
                          </w:p>
                          <w:p w14:paraId="5C94292A"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 xml:space="preserve">+/- fractions with same denominator. </w:t>
                            </w:r>
                          </w:p>
                          <w:p w14:paraId="5C94292B" w14:textId="77777777" w:rsidR="004819CB" w:rsidRPr="00537852" w:rsidRDefault="00537852" w:rsidP="004819CB">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Read, write &amp; convert time between analogue &amp; digital 12 &amp; 24 hour clocks.</w:t>
                            </w:r>
                          </w:p>
                          <w:p w14:paraId="5C94292C" w14:textId="77777777"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428FA" id="_x0000_s1029"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5C942914" w14:textId="77777777" w:rsidR="00DF1BF0" w:rsidRPr="006A2630" w:rsidRDefault="00DF1BF0" w:rsidP="004819CB">
                      <w:pPr>
                        <w:pStyle w:val="NoSpacing"/>
                        <w:rPr>
                          <w:rFonts w:ascii="Century Gothic" w:hAnsi="Century Gothic"/>
                          <w:b/>
                          <w:color w:val="FFFFFF" w:themeColor="background1"/>
                          <w:sz w:val="32"/>
                          <w:szCs w:val="24"/>
                        </w:rPr>
                      </w:pPr>
                      <w:r w:rsidRPr="00D3162C">
                        <w:rPr>
                          <w:rFonts w:ascii="Century Gothic" w:hAnsi="Century Gothic"/>
                          <w:b/>
                          <w:color w:val="FFFFFF" w:themeColor="background1"/>
                          <w:sz w:val="32"/>
                          <w:szCs w:val="24"/>
                          <w:highlight w:val="blue"/>
                        </w:rPr>
                        <w:t>Mathematics</w:t>
                      </w:r>
                    </w:p>
                    <w:p w14:paraId="5C942915" w14:textId="77777777" w:rsidR="004819CB" w:rsidRPr="00537852" w:rsidRDefault="004819CB" w:rsidP="004819CB">
                      <w:pPr>
                        <w:pStyle w:val="NoSpacing"/>
                        <w:rPr>
                          <w:rFonts w:ascii="Century Gothic" w:hAnsi="Century Gothic"/>
                          <w:b/>
                          <w:sz w:val="4"/>
                          <w:szCs w:val="28"/>
                        </w:rPr>
                      </w:pPr>
                    </w:p>
                    <w:p w14:paraId="5C942916"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backwards through zero to include negative numbers.</w:t>
                      </w:r>
                    </w:p>
                    <w:p w14:paraId="5C942917"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Compare &amp; order numbers beyond 1000.</w:t>
                      </w:r>
                    </w:p>
                    <w:p w14:paraId="5C942918"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 xml:space="preserve">Compare &amp; order numbers with 2 decimal places. </w:t>
                      </w:r>
                    </w:p>
                    <w:p w14:paraId="5C942919"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Read Roman numerals to 100.</w:t>
                      </w:r>
                    </w:p>
                    <w:p w14:paraId="5C94291A"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Find 1000 more/less than a given number.</w:t>
                      </w:r>
                    </w:p>
                    <w:p w14:paraId="5C94291B"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in multiples of 6, 7, 9, 25 &amp; 1000.</w:t>
                      </w:r>
                    </w:p>
                    <w:p w14:paraId="5C94291C"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Recall &amp; use multiplication &amp; division facts all tables to 12x12.</w:t>
                      </w:r>
                    </w:p>
                    <w:p w14:paraId="5C94291D" w14:textId="77777777" w:rsidR="00B64A3A" w:rsidRPr="00537852" w:rsidRDefault="00925B68" w:rsidP="00537852">
                      <w:pPr>
                        <w:pStyle w:val="NoSpacing"/>
                        <w:numPr>
                          <w:ilvl w:val="0"/>
                          <w:numId w:val="6"/>
                        </w:numPr>
                        <w:jc w:val="both"/>
                        <w:rPr>
                          <w:rFonts w:ascii="Century Gothic" w:hAnsi="Century Gothic"/>
                          <w:sz w:val="24"/>
                          <w:szCs w:val="28"/>
                        </w:rPr>
                      </w:pPr>
                      <w:r>
                        <w:rPr>
                          <w:rFonts w:ascii="Century Gothic" w:hAnsi="Century Gothic"/>
                          <w:sz w:val="24"/>
                          <w:szCs w:val="28"/>
                          <w:lang w:val="en-US"/>
                        </w:rPr>
                        <w:t>Recognise place value</w:t>
                      </w:r>
                      <w:r w:rsidR="00537852" w:rsidRPr="00537852">
                        <w:rPr>
                          <w:rFonts w:ascii="Century Gothic" w:hAnsi="Century Gothic"/>
                          <w:sz w:val="24"/>
                          <w:szCs w:val="28"/>
                          <w:lang w:val="en-US"/>
                        </w:rPr>
                        <w:t xml:space="preserve"> of any 4-digit number.</w:t>
                      </w:r>
                    </w:p>
                    <w:p w14:paraId="5C94291E"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Round any number to the nearest 10, 100 or 1000.</w:t>
                      </w:r>
                    </w:p>
                    <w:p w14:paraId="5C94291F"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Round decimals with 1dp to nearest whole number.</w:t>
                      </w:r>
                    </w:p>
                    <w:p w14:paraId="5C942920"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Add &amp; subtract:</w:t>
                      </w:r>
                    </w:p>
                    <w:p w14:paraId="5C942921"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Numbers with up to 4-digits using efficient written method (column).</w:t>
                      </w:r>
                    </w:p>
                    <w:p w14:paraId="5C942922"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Numbers with up to 1dp.</w:t>
                      </w:r>
                    </w:p>
                    <w:p w14:paraId="5C942923"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Multiply:</w:t>
                      </w:r>
                    </w:p>
                    <w:p w14:paraId="5C942924"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2-digit by 1-digit</w:t>
                      </w:r>
                    </w:p>
                    <w:p w14:paraId="5C942925"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3-digit by 1-digit</w:t>
                      </w:r>
                    </w:p>
                    <w:p w14:paraId="5C942926"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Divide:</w:t>
                      </w:r>
                    </w:p>
                    <w:p w14:paraId="5C942927" w14:textId="77777777" w:rsidR="00B64A3A" w:rsidRPr="00537852" w:rsidRDefault="00537852" w:rsidP="00537852">
                      <w:pPr>
                        <w:pStyle w:val="NoSpacing"/>
                        <w:numPr>
                          <w:ilvl w:val="1"/>
                          <w:numId w:val="6"/>
                        </w:numPr>
                        <w:jc w:val="both"/>
                        <w:rPr>
                          <w:rFonts w:ascii="Century Gothic" w:hAnsi="Century Gothic"/>
                          <w:sz w:val="24"/>
                          <w:szCs w:val="28"/>
                        </w:rPr>
                      </w:pPr>
                      <w:r w:rsidRPr="00537852">
                        <w:rPr>
                          <w:rFonts w:ascii="Century Gothic" w:hAnsi="Century Gothic"/>
                          <w:sz w:val="24"/>
                          <w:szCs w:val="28"/>
                          <w:lang w:val="en-US"/>
                        </w:rPr>
                        <w:t>3-digit by 1-digit</w:t>
                      </w:r>
                    </w:p>
                    <w:p w14:paraId="5C942928"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Count up/down in hundredths.</w:t>
                      </w:r>
                    </w:p>
                    <w:p w14:paraId="5C942929"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Write equivalent fractions</w:t>
                      </w:r>
                    </w:p>
                    <w:p w14:paraId="5C94292A" w14:textId="77777777" w:rsidR="00B64A3A" w:rsidRPr="00537852" w:rsidRDefault="00537852" w:rsidP="00537852">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 xml:space="preserve">+/- fractions with same denominator. </w:t>
                      </w:r>
                    </w:p>
                    <w:p w14:paraId="5C94292B" w14:textId="77777777" w:rsidR="004819CB" w:rsidRPr="00537852" w:rsidRDefault="00537852" w:rsidP="004819CB">
                      <w:pPr>
                        <w:pStyle w:val="NoSpacing"/>
                        <w:numPr>
                          <w:ilvl w:val="0"/>
                          <w:numId w:val="6"/>
                        </w:numPr>
                        <w:jc w:val="both"/>
                        <w:rPr>
                          <w:rFonts w:ascii="Century Gothic" w:hAnsi="Century Gothic"/>
                          <w:sz w:val="24"/>
                          <w:szCs w:val="28"/>
                        </w:rPr>
                      </w:pPr>
                      <w:r w:rsidRPr="00537852">
                        <w:rPr>
                          <w:rFonts w:ascii="Century Gothic" w:hAnsi="Century Gothic"/>
                          <w:sz w:val="24"/>
                          <w:szCs w:val="28"/>
                          <w:lang w:val="en-US"/>
                        </w:rPr>
                        <w:t>Read, write &amp; convert time between analogue &amp; digital 12 &amp; 24 hour clocks.</w:t>
                      </w:r>
                    </w:p>
                    <w:p w14:paraId="5C94292C" w14:textId="77777777"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5C9428FC" wp14:editId="3E44666B">
                <wp:simplePos x="0" y="0"/>
                <wp:positionH relativeFrom="column">
                  <wp:posOffset>5307510</wp:posOffset>
                </wp:positionH>
                <wp:positionV relativeFrom="paragraph">
                  <wp:posOffset>-135758</wp:posOffset>
                </wp:positionV>
                <wp:extent cx="4500257"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5C94292D" w14:textId="7B1D8E9C" w:rsidR="008D5735" w:rsidRDefault="000E7E98" w:rsidP="008D5735">
                            <w:pPr>
                              <w:pStyle w:val="NoSpacing"/>
                              <w:jc w:val="center"/>
                              <w:rPr>
                                <w:rFonts w:ascii="Century Gothic" w:hAnsi="Century Gothic"/>
                                <w:b/>
                                <w:sz w:val="44"/>
                              </w:rPr>
                            </w:pPr>
                            <w:r>
                              <w:rPr>
                                <w:rFonts w:ascii="Century Gothic" w:hAnsi="Century Gothic"/>
                                <w:b/>
                                <w:sz w:val="44"/>
                              </w:rPr>
                              <w:t>Budbrooke</w:t>
                            </w:r>
                          </w:p>
                          <w:p w14:paraId="5C94292E" w14:textId="77777777" w:rsidR="008D5735" w:rsidRDefault="008D5735" w:rsidP="008D5735">
                            <w:pPr>
                              <w:pStyle w:val="NoSpacing"/>
                              <w:jc w:val="center"/>
                              <w:rPr>
                                <w:rFonts w:ascii="Century Gothic" w:hAnsi="Century Gothic"/>
                                <w:sz w:val="44"/>
                              </w:rPr>
                            </w:pPr>
                            <w:r>
                              <w:rPr>
                                <w:rFonts w:ascii="Century Gothic" w:hAnsi="Century Gothic"/>
                                <w:b/>
                                <w:sz w:val="44"/>
                              </w:rPr>
                              <w:t>Primary School</w:t>
                            </w:r>
                          </w:p>
                          <w:p w14:paraId="5C94292F" w14:textId="0B74CC8E" w:rsidR="008D5735" w:rsidRDefault="000E7E98" w:rsidP="000E7E98">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1AD8169D" wp14:editId="190ACB8D">
                                  <wp:extent cx="2884393"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5C942930" w14:textId="77777777" w:rsidR="008D5735" w:rsidRDefault="008D5735" w:rsidP="008D5735">
                            <w:pPr>
                              <w:pStyle w:val="NoSpacing"/>
                              <w:jc w:val="center"/>
                              <w:rPr>
                                <w:rFonts w:ascii="Century Gothic" w:hAnsi="Century Gothic"/>
                                <w:b/>
                                <w:sz w:val="44"/>
                              </w:rPr>
                            </w:pPr>
                            <w:r>
                              <w:rPr>
                                <w:rFonts w:ascii="Century Gothic" w:hAnsi="Century Gothic"/>
                                <w:b/>
                                <w:sz w:val="44"/>
                              </w:rPr>
                              <w:t>End of Year Expectations</w:t>
                            </w:r>
                          </w:p>
                          <w:p w14:paraId="5C942931" w14:textId="77777777" w:rsidR="008D5735" w:rsidRDefault="008D5735" w:rsidP="008D5735">
                            <w:pPr>
                              <w:pStyle w:val="NoSpacing"/>
                              <w:jc w:val="center"/>
                              <w:rPr>
                                <w:rFonts w:ascii="Century Gothic" w:hAnsi="Century Gothic"/>
                                <w:b/>
                                <w:sz w:val="44"/>
                              </w:rPr>
                            </w:pPr>
                            <w:r>
                              <w:rPr>
                                <w:rFonts w:ascii="Century Gothic" w:hAnsi="Century Gothic"/>
                                <w:b/>
                                <w:sz w:val="44"/>
                              </w:rPr>
                              <w:t>for Year 4</w:t>
                            </w:r>
                          </w:p>
                          <w:p w14:paraId="5C942932" w14:textId="77777777" w:rsidR="008D5735" w:rsidRDefault="008D5735" w:rsidP="008D5735">
                            <w:pPr>
                              <w:pStyle w:val="NoSpacing"/>
                              <w:jc w:val="center"/>
                              <w:rPr>
                                <w:rFonts w:ascii="Century Gothic" w:hAnsi="Century Gothic"/>
                                <w:sz w:val="2"/>
                              </w:rPr>
                            </w:pPr>
                          </w:p>
                          <w:p w14:paraId="5C942933" w14:textId="77777777" w:rsidR="008D5735" w:rsidRDefault="008D5735" w:rsidP="008D5735">
                            <w:pPr>
                              <w:pStyle w:val="NoSpacing"/>
                              <w:jc w:val="center"/>
                              <w:rPr>
                                <w:rFonts w:ascii="Century Gothic" w:hAnsi="Century Gothic"/>
                                <w:sz w:val="24"/>
                                <w:szCs w:val="24"/>
                              </w:rPr>
                            </w:pPr>
                          </w:p>
                          <w:p w14:paraId="5C942934" w14:textId="77777777" w:rsidR="008D5735" w:rsidRDefault="008D5735" w:rsidP="008D573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5C942935" w14:textId="77777777" w:rsidR="008D5735" w:rsidRDefault="008D5735" w:rsidP="008D5735">
                            <w:pPr>
                              <w:pStyle w:val="NoSpacing"/>
                              <w:jc w:val="center"/>
                              <w:rPr>
                                <w:rFonts w:ascii="Century Gothic" w:hAnsi="Century Gothic"/>
                                <w:sz w:val="24"/>
                                <w:szCs w:val="24"/>
                              </w:rPr>
                            </w:pPr>
                          </w:p>
                          <w:p w14:paraId="5C942936" w14:textId="77777777" w:rsidR="008D5735" w:rsidRDefault="008D5735" w:rsidP="008D573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5C942937" w14:textId="77777777" w:rsidR="008D5735" w:rsidRDefault="008D5735" w:rsidP="008D5735">
                            <w:pPr>
                              <w:pStyle w:val="NoSpacing"/>
                              <w:jc w:val="center"/>
                              <w:rPr>
                                <w:rFonts w:ascii="Century Gothic" w:hAnsi="Century Gothic"/>
                                <w:sz w:val="24"/>
                                <w:szCs w:val="24"/>
                              </w:rPr>
                            </w:pPr>
                          </w:p>
                          <w:p w14:paraId="5C942938" w14:textId="77777777" w:rsidR="008D5735" w:rsidRDefault="008D5735" w:rsidP="008D5735">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5C942939" w14:textId="77777777" w:rsidR="008D5735" w:rsidRDefault="008D5735" w:rsidP="008D5735">
                            <w:pPr>
                              <w:pStyle w:val="NoSpacing"/>
                              <w:pBdr>
                                <w:bottom w:val="single" w:sz="6" w:space="1" w:color="auto"/>
                              </w:pBdr>
                              <w:jc w:val="center"/>
                              <w:rPr>
                                <w:rFonts w:ascii="Century Gothic" w:hAnsi="Century Gothic"/>
                                <w:sz w:val="24"/>
                                <w:szCs w:val="24"/>
                              </w:rPr>
                            </w:pPr>
                          </w:p>
                          <w:p w14:paraId="5C94293B" w14:textId="7E848748" w:rsidR="00C86B64" w:rsidRPr="00C86B64" w:rsidRDefault="000E7E98"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0" w:name="_GoBack"/>
                            <w:bookmarkEnd w:id="0"/>
                          </w:p>
                          <w:p w14:paraId="5C94293C" w14:textId="77777777" w:rsidR="00EE3209" w:rsidRDefault="00EE32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428FC" id="_x0000_s1030"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5C94292D" w14:textId="7B1D8E9C" w:rsidR="008D5735" w:rsidRDefault="000E7E98" w:rsidP="008D5735">
                      <w:pPr>
                        <w:pStyle w:val="NoSpacing"/>
                        <w:jc w:val="center"/>
                        <w:rPr>
                          <w:rFonts w:ascii="Century Gothic" w:hAnsi="Century Gothic"/>
                          <w:b/>
                          <w:sz w:val="44"/>
                        </w:rPr>
                      </w:pPr>
                      <w:r>
                        <w:rPr>
                          <w:rFonts w:ascii="Century Gothic" w:hAnsi="Century Gothic"/>
                          <w:b/>
                          <w:sz w:val="44"/>
                        </w:rPr>
                        <w:t>Budbrooke</w:t>
                      </w:r>
                    </w:p>
                    <w:p w14:paraId="5C94292E" w14:textId="77777777" w:rsidR="008D5735" w:rsidRDefault="008D5735" w:rsidP="008D5735">
                      <w:pPr>
                        <w:pStyle w:val="NoSpacing"/>
                        <w:jc w:val="center"/>
                        <w:rPr>
                          <w:rFonts w:ascii="Century Gothic" w:hAnsi="Century Gothic"/>
                          <w:sz w:val="44"/>
                        </w:rPr>
                      </w:pPr>
                      <w:r>
                        <w:rPr>
                          <w:rFonts w:ascii="Century Gothic" w:hAnsi="Century Gothic"/>
                          <w:b/>
                          <w:sz w:val="44"/>
                        </w:rPr>
                        <w:t>Primary School</w:t>
                      </w:r>
                    </w:p>
                    <w:p w14:paraId="5C94292F" w14:textId="0B74CC8E" w:rsidR="008D5735" w:rsidRDefault="000E7E98" w:rsidP="000E7E98">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1AD8169D" wp14:editId="190ACB8D">
                            <wp:extent cx="2884393"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5C942930" w14:textId="77777777" w:rsidR="008D5735" w:rsidRDefault="008D5735" w:rsidP="008D5735">
                      <w:pPr>
                        <w:pStyle w:val="NoSpacing"/>
                        <w:jc w:val="center"/>
                        <w:rPr>
                          <w:rFonts w:ascii="Century Gothic" w:hAnsi="Century Gothic"/>
                          <w:b/>
                          <w:sz w:val="44"/>
                        </w:rPr>
                      </w:pPr>
                      <w:r>
                        <w:rPr>
                          <w:rFonts w:ascii="Century Gothic" w:hAnsi="Century Gothic"/>
                          <w:b/>
                          <w:sz w:val="44"/>
                        </w:rPr>
                        <w:t>End of Year Expectations</w:t>
                      </w:r>
                    </w:p>
                    <w:p w14:paraId="5C942931" w14:textId="77777777" w:rsidR="008D5735" w:rsidRDefault="008D5735" w:rsidP="008D5735">
                      <w:pPr>
                        <w:pStyle w:val="NoSpacing"/>
                        <w:jc w:val="center"/>
                        <w:rPr>
                          <w:rFonts w:ascii="Century Gothic" w:hAnsi="Century Gothic"/>
                          <w:b/>
                          <w:sz w:val="44"/>
                        </w:rPr>
                      </w:pPr>
                      <w:r>
                        <w:rPr>
                          <w:rFonts w:ascii="Century Gothic" w:hAnsi="Century Gothic"/>
                          <w:b/>
                          <w:sz w:val="44"/>
                        </w:rPr>
                        <w:t>for Year 4</w:t>
                      </w:r>
                    </w:p>
                    <w:p w14:paraId="5C942932" w14:textId="77777777" w:rsidR="008D5735" w:rsidRDefault="008D5735" w:rsidP="008D5735">
                      <w:pPr>
                        <w:pStyle w:val="NoSpacing"/>
                        <w:jc w:val="center"/>
                        <w:rPr>
                          <w:rFonts w:ascii="Century Gothic" w:hAnsi="Century Gothic"/>
                          <w:sz w:val="2"/>
                        </w:rPr>
                      </w:pPr>
                    </w:p>
                    <w:p w14:paraId="5C942933" w14:textId="77777777" w:rsidR="008D5735" w:rsidRDefault="008D5735" w:rsidP="008D5735">
                      <w:pPr>
                        <w:pStyle w:val="NoSpacing"/>
                        <w:jc w:val="center"/>
                        <w:rPr>
                          <w:rFonts w:ascii="Century Gothic" w:hAnsi="Century Gothic"/>
                          <w:sz w:val="24"/>
                          <w:szCs w:val="24"/>
                        </w:rPr>
                      </w:pPr>
                    </w:p>
                    <w:p w14:paraId="5C942934" w14:textId="77777777" w:rsidR="008D5735" w:rsidRDefault="008D5735" w:rsidP="008D573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5C942935" w14:textId="77777777" w:rsidR="008D5735" w:rsidRDefault="008D5735" w:rsidP="008D5735">
                      <w:pPr>
                        <w:pStyle w:val="NoSpacing"/>
                        <w:jc w:val="center"/>
                        <w:rPr>
                          <w:rFonts w:ascii="Century Gothic" w:hAnsi="Century Gothic"/>
                          <w:sz w:val="24"/>
                          <w:szCs w:val="24"/>
                        </w:rPr>
                      </w:pPr>
                    </w:p>
                    <w:p w14:paraId="5C942936" w14:textId="77777777" w:rsidR="008D5735" w:rsidRDefault="008D5735" w:rsidP="008D573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5C942937" w14:textId="77777777" w:rsidR="008D5735" w:rsidRDefault="008D5735" w:rsidP="008D5735">
                      <w:pPr>
                        <w:pStyle w:val="NoSpacing"/>
                        <w:jc w:val="center"/>
                        <w:rPr>
                          <w:rFonts w:ascii="Century Gothic" w:hAnsi="Century Gothic"/>
                          <w:sz w:val="24"/>
                          <w:szCs w:val="24"/>
                        </w:rPr>
                      </w:pPr>
                    </w:p>
                    <w:p w14:paraId="5C942938" w14:textId="77777777" w:rsidR="008D5735" w:rsidRDefault="008D5735" w:rsidP="008D5735">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5C942939" w14:textId="77777777" w:rsidR="008D5735" w:rsidRDefault="008D5735" w:rsidP="008D5735">
                      <w:pPr>
                        <w:pStyle w:val="NoSpacing"/>
                        <w:pBdr>
                          <w:bottom w:val="single" w:sz="6" w:space="1" w:color="auto"/>
                        </w:pBdr>
                        <w:jc w:val="center"/>
                        <w:rPr>
                          <w:rFonts w:ascii="Century Gothic" w:hAnsi="Century Gothic"/>
                          <w:sz w:val="24"/>
                          <w:szCs w:val="24"/>
                        </w:rPr>
                      </w:pPr>
                    </w:p>
                    <w:p w14:paraId="5C94293B" w14:textId="7E848748" w:rsidR="00C86B64" w:rsidRPr="00C86B64" w:rsidRDefault="000E7E98"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1" w:name="_GoBack"/>
                      <w:bookmarkEnd w:id="1"/>
                    </w:p>
                    <w:p w14:paraId="5C94293C" w14:textId="77777777" w:rsidR="00EE3209" w:rsidRDefault="00EE3209"/>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E7E98"/>
    <w:rsid w:val="0013194F"/>
    <w:rsid w:val="001B05D4"/>
    <w:rsid w:val="001C6324"/>
    <w:rsid w:val="0027174B"/>
    <w:rsid w:val="004819CB"/>
    <w:rsid w:val="00537852"/>
    <w:rsid w:val="005A0795"/>
    <w:rsid w:val="006A2630"/>
    <w:rsid w:val="007C3966"/>
    <w:rsid w:val="00857552"/>
    <w:rsid w:val="008758C9"/>
    <w:rsid w:val="008D5735"/>
    <w:rsid w:val="00925B68"/>
    <w:rsid w:val="009F5D7C"/>
    <w:rsid w:val="00A50E9B"/>
    <w:rsid w:val="00A82C8A"/>
    <w:rsid w:val="00B64A3A"/>
    <w:rsid w:val="00BD4AF8"/>
    <w:rsid w:val="00C5667A"/>
    <w:rsid w:val="00C86B64"/>
    <w:rsid w:val="00D3162C"/>
    <w:rsid w:val="00D810A6"/>
    <w:rsid w:val="00DF1BF0"/>
    <w:rsid w:val="00EE320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28EC"/>
  <w15:docId w15:val="{BFD6F91D-7196-4710-BB42-BD0DC811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8D5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72401758">
      <w:bodyDiv w:val="1"/>
      <w:marLeft w:val="0"/>
      <w:marRight w:val="0"/>
      <w:marTop w:val="0"/>
      <w:marBottom w:val="0"/>
      <w:divBdr>
        <w:top w:val="none" w:sz="0" w:space="0" w:color="auto"/>
        <w:left w:val="none" w:sz="0" w:space="0" w:color="auto"/>
        <w:bottom w:val="none" w:sz="0" w:space="0" w:color="auto"/>
        <w:right w:val="none" w:sz="0" w:space="0" w:color="auto"/>
      </w:divBdr>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32</cp:revision>
  <cp:lastPrinted>2016-09-05T12:57:00Z</cp:lastPrinted>
  <dcterms:created xsi:type="dcterms:W3CDTF">2013-04-13T18:31:00Z</dcterms:created>
  <dcterms:modified xsi:type="dcterms:W3CDTF">2019-10-14T09:27:00Z</dcterms:modified>
</cp:coreProperties>
</file>